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B0B" w:rsidRDefault="00FB1B0B" w:rsidP="00FB1B0B">
      <w:r>
        <w:t>Paleo</w:t>
      </w:r>
    </w:p>
    <w:p w:rsidR="00FB1B0B" w:rsidRDefault="00C72A75" w:rsidP="00FB1B0B">
      <w:pPr>
        <w:rPr>
          <w:b/>
          <w:i/>
        </w:rPr>
      </w:pPr>
      <w:r>
        <w:t xml:space="preserve">PROMO </w:t>
      </w:r>
      <w:r w:rsidR="00670384">
        <w:t>13</w:t>
      </w:r>
    </w:p>
    <w:p w:rsidR="00670384" w:rsidRDefault="00670384" w:rsidP="00670384">
      <w:r>
        <w:t xml:space="preserve">Subject –1000 ways to stay healthy everyday </w:t>
      </w:r>
    </w:p>
    <w:p w:rsidR="00670384" w:rsidRDefault="00670384" w:rsidP="00670384">
      <w:r>
        <w:t xml:space="preserve">Hi, </w:t>
      </w:r>
    </w:p>
    <w:p w:rsidR="00670384" w:rsidRDefault="00670384" w:rsidP="00670384">
      <w:r>
        <w:t>Have you run out of all your Paleo recipes again? We know how frustrating it is. Going all great with your healthy new lifestyle and realizing you are eating the same thing every other day. But fret not!</w:t>
      </w:r>
    </w:p>
    <w:p w:rsidR="00670384" w:rsidRDefault="00670384" w:rsidP="00670384">
      <w:r>
        <w:t xml:space="preserve">Your savior is here! Meet your new best friend, the </w:t>
      </w:r>
      <w:hyperlink r:id="rId5" w:history="1">
        <w:r w:rsidRPr="00C11DB7">
          <w:rPr>
            <w:rStyle w:val="Hyperlink"/>
          </w:rPr>
          <w:t>1000 Paleo Recipes book</w:t>
        </w:r>
      </w:hyperlink>
      <w:r>
        <w:t xml:space="preserve"> – a book that will ensure a new adventure for your appetite every single day. </w:t>
      </w:r>
    </w:p>
    <w:p w:rsidR="00670384" w:rsidRDefault="00670384" w:rsidP="00670384">
      <w:pPr>
        <w:jc w:val="both"/>
      </w:pPr>
      <w:r>
        <w:t>The book contains the biggest collection of legit Paleo recipes created and tested by actual Paleo enthusiasts. Paleo Valley, the leading Paleo lifestyle expert community, is the name that made all this possible. Since these are all authentic Paleo recipes, the book promises all the healthy benefits of primal diet without any compromise on your love for delicious food. While enjoying these recipes, you will also;</w:t>
      </w:r>
    </w:p>
    <w:p w:rsidR="00670384" w:rsidRDefault="00670384" w:rsidP="00670384">
      <w:pPr>
        <w:pStyle w:val="ListParagraph"/>
        <w:numPr>
          <w:ilvl w:val="0"/>
          <w:numId w:val="1"/>
        </w:numPr>
      </w:pPr>
      <w:r>
        <w:t>Burn fat and lose weight</w:t>
      </w:r>
    </w:p>
    <w:p w:rsidR="00670384" w:rsidRDefault="00670384" w:rsidP="00670384">
      <w:pPr>
        <w:pStyle w:val="ListParagraph"/>
        <w:numPr>
          <w:ilvl w:val="0"/>
          <w:numId w:val="1"/>
        </w:numPr>
      </w:pPr>
      <w:r>
        <w:t xml:space="preserve">Better metabolic rate </w:t>
      </w:r>
    </w:p>
    <w:p w:rsidR="00670384" w:rsidRDefault="00670384" w:rsidP="00670384">
      <w:pPr>
        <w:pStyle w:val="ListParagraph"/>
        <w:numPr>
          <w:ilvl w:val="0"/>
          <w:numId w:val="1"/>
        </w:numPr>
      </w:pPr>
      <w:r>
        <w:t xml:space="preserve">Improved immune system </w:t>
      </w:r>
    </w:p>
    <w:p w:rsidR="00670384" w:rsidRPr="002C7722" w:rsidRDefault="00670384" w:rsidP="00670384">
      <w:pPr>
        <w:pStyle w:val="ListParagraph"/>
        <w:numPr>
          <w:ilvl w:val="0"/>
          <w:numId w:val="1"/>
        </w:numPr>
      </w:pPr>
      <w:r>
        <w:t xml:space="preserve">Higher energy and stamina </w:t>
      </w:r>
    </w:p>
    <w:p w:rsidR="00670384" w:rsidRDefault="00670384" w:rsidP="00670384">
      <w:r>
        <w:t xml:space="preserve">Plus, dozens of other promised benefits of Paleo diet that will affect your mental and physical health and performance. </w:t>
      </w:r>
    </w:p>
    <w:p w:rsidR="00670384" w:rsidRDefault="00670384" w:rsidP="00670384">
      <w:r>
        <w:t xml:space="preserve">1000 Paleo Recipes collection is available in electronic format for all kind of devices ranging from PC and smartphones. Other than their amazing 60-day money back guarantee, Paleo Valley is also offering an amazing gift that includes the Paleo </w:t>
      </w:r>
      <w:proofErr w:type="spellStart"/>
      <w:r>
        <w:t>Quickstart</w:t>
      </w:r>
      <w:proofErr w:type="spellEnd"/>
      <w:r>
        <w:t xml:space="preserve"> Guide and the Paleo Dessert Recipes for all the early birds.</w:t>
      </w:r>
    </w:p>
    <w:p w:rsidR="00670384" w:rsidRDefault="00670384" w:rsidP="00670384">
      <w:r>
        <w:t xml:space="preserve">So, </w:t>
      </w:r>
      <w:hyperlink r:id="rId6" w:history="1">
        <w:r w:rsidRPr="0092459B">
          <w:rPr>
            <w:rStyle w:val="Hyperlink"/>
          </w:rPr>
          <w:t>ORDER NOW</w:t>
        </w:r>
      </w:hyperlink>
      <w:r>
        <w:t xml:space="preserve">, and get best value with the limited time discounted price on this value pack. </w:t>
      </w:r>
    </w:p>
    <w:p w:rsidR="00670384" w:rsidRDefault="00670384" w:rsidP="00670384">
      <w:r>
        <w:t>We promise to shower you with more recommendations and amazing offers.</w:t>
      </w:r>
    </w:p>
    <w:p w:rsidR="00670384" w:rsidRDefault="00670384" w:rsidP="00670384">
      <w:r>
        <w:t>Till then, stay healthy!</w:t>
      </w:r>
    </w:p>
    <w:p w:rsidR="00670384" w:rsidRDefault="00670384" w:rsidP="00670384">
      <w:r>
        <w:t xml:space="preserve">Bye </w:t>
      </w:r>
    </w:p>
    <w:p w:rsidR="0010012C" w:rsidRPr="00B861CF" w:rsidRDefault="0010012C" w:rsidP="00BA7BAC">
      <w:bookmarkStart w:id="0" w:name="_GoBack"/>
      <w:bookmarkEnd w:id="0"/>
    </w:p>
    <w:sectPr w:rsidR="0010012C" w:rsidRPr="00B861CF"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853F5B"/>
    <w:multiLevelType w:val="hybridMultilevel"/>
    <w:tmpl w:val="9B3832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255"/>
    <w:rsid w:val="0000686B"/>
    <w:rsid w:val="00023E59"/>
    <w:rsid w:val="0010012C"/>
    <w:rsid w:val="00260F77"/>
    <w:rsid w:val="0029742E"/>
    <w:rsid w:val="00317255"/>
    <w:rsid w:val="005F31A4"/>
    <w:rsid w:val="0065224E"/>
    <w:rsid w:val="00670384"/>
    <w:rsid w:val="006A5658"/>
    <w:rsid w:val="00701AE0"/>
    <w:rsid w:val="007D3B42"/>
    <w:rsid w:val="008E330A"/>
    <w:rsid w:val="009A66D1"/>
    <w:rsid w:val="00A23284"/>
    <w:rsid w:val="00A84AB7"/>
    <w:rsid w:val="00B0415E"/>
    <w:rsid w:val="00B27A4E"/>
    <w:rsid w:val="00B30BEB"/>
    <w:rsid w:val="00B425D7"/>
    <w:rsid w:val="00B861CF"/>
    <w:rsid w:val="00B878BD"/>
    <w:rsid w:val="00BA7BAC"/>
    <w:rsid w:val="00C1737A"/>
    <w:rsid w:val="00C20D23"/>
    <w:rsid w:val="00C61257"/>
    <w:rsid w:val="00C72A75"/>
    <w:rsid w:val="00CA5888"/>
    <w:rsid w:val="00CB6E8B"/>
    <w:rsid w:val="00DF0C5D"/>
    <w:rsid w:val="00F54569"/>
    <w:rsid w:val="00F72480"/>
    <w:rsid w:val="00F81259"/>
    <w:rsid w:val="00FB1B0B"/>
    <w:rsid w:val="00FF64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F46197-ABC6-40B7-A0A2-29ECFB27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character" w:styleId="Hyperlink">
    <w:name w:val="Hyperlink"/>
    <w:basedOn w:val="DefaultParagraphFont"/>
    <w:uiPriority w:val="99"/>
    <w:unhideWhenUsed/>
    <w:rsid w:val="00B861CF"/>
    <w:rPr>
      <w:color w:val="0000FF" w:themeColor="hyperlink"/>
      <w:u w:val="single"/>
    </w:rPr>
  </w:style>
  <w:style w:type="paragraph" w:styleId="BalloonText">
    <w:name w:val="Balloon Text"/>
    <w:basedOn w:val="Normal"/>
    <w:link w:val="BalloonTextChar"/>
    <w:uiPriority w:val="99"/>
    <w:semiHidden/>
    <w:unhideWhenUsed/>
    <w:rsid w:val="00CA58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8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832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harliehunnam.com/wp-content/uploads/2015/01/charlie-hunnam-1.jpg" TargetMode="External"/><Relationship Id="rId5" Type="http://schemas.openxmlformats.org/officeDocument/2006/relationships/hyperlink" Target="http://www.1000paleorecipes.com/af-recipes-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3</cp:revision>
  <dcterms:created xsi:type="dcterms:W3CDTF">2015-02-28T04:51:00Z</dcterms:created>
  <dcterms:modified xsi:type="dcterms:W3CDTF">2015-02-28T04:51:00Z</dcterms:modified>
</cp:coreProperties>
</file>